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25F81" w14:textId="14755BE6" w:rsidR="005B2170" w:rsidRDefault="005D1B16">
      <w:pPr>
        <w:spacing w:after="0" w:line="259" w:lineRule="auto"/>
        <w:ind w:left="0" w:right="92" w:firstLine="0"/>
        <w:jc w:val="center"/>
      </w:pPr>
      <w:r>
        <w:rPr>
          <w:b/>
          <w:sz w:val="32"/>
        </w:rPr>
        <w:t xml:space="preserve">Bella Romero </w:t>
      </w:r>
      <w:r>
        <w:t xml:space="preserve"> </w:t>
      </w:r>
    </w:p>
    <w:p w14:paraId="57F68EB6" w14:textId="3DF13B34" w:rsidR="005B2170" w:rsidRDefault="005D1B16">
      <w:pPr>
        <w:spacing w:after="87" w:line="259" w:lineRule="auto"/>
        <w:ind w:left="14" w:right="0" w:firstLine="0"/>
        <w:jc w:val="right"/>
      </w:pPr>
      <w:r>
        <w:t xml:space="preserve">  </w:t>
      </w:r>
    </w:p>
    <w:p w14:paraId="28CDB476" w14:textId="7C84AD59" w:rsidR="005B2170" w:rsidRDefault="0039186E" w:rsidP="0039186E">
      <w:pPr>
        <w:spacing w:after="154" w:line="259" w:lineRule="auto"/>
        <w:ind w:left="14" w:right="0" w:firstLine="0"/>
      </w:pPr>
      <w:r>
        <w:rPr>
          <w:noProof/>
        </w:rPr>
        <w:drawing>
          <wp:inline distT="0" distB="0" distL="0" distR="0" wp14:anchorId="0397D063" wp14:editId="362D0938">
            <wp:extent cx="2263140" cy="2680335"/>
            <wp:effectExtent l="76200" t="76200" r="137160" b="139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touch1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596" cy="26927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D1B16">
        <w:t xml:space="preserve">  </w:t>
      </w:r>
      <w:r>
        <w:rPr>
          <w:noProof/>
        </w:rPr>
        <w:drawing>
          <wp:inline distT="0" distB="0" distL="0" distR="0" wp14:anchorId="08FB1949" wp14:editId="54163298">
            <wp:extent cx="2788920" cy="1317625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507" cy="131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0CC42" w14:textId="77777777" w:rsidR="005B2170" w:rsidRDefault="005D1B16">
      <w:pPr>
        <w:spacing w:after="154" w:line="259" w:lineRule="auto"/>
        <w:ind w:left="14" w:right="0" w:firstLine="0"/>
        <w:jc w:val="center"/>
      </w:pPr>
      <w:r>
        <w:t xml:space="preserve">  </w:t>
      </w:r>
    </w:p>
    <w:p w14:paraId="2BF9056D" w14:textId="77777777" w:rsidR="005B2170" w:rsidRDefault="005D1B16">
      <w:pPr>
        <w:spacing w:after="154" w:line="259" w:lineRule="auto"/>
        <w:ind w:left="14" w:right="0" w:firstLine="0"/>
        <w:jc w:val="center"/>
      </w:pPr>
      <w:r>
        <w:t xml:space="preserve">  </w:t>
      </w:r>
    </w:p>
    <w:p w14:paraId="0B51ED69" w14:textId="77777777" w:rsidR="005B2170" w:rsidRDefault="005D1B16">
      <w:pPr>
        <w:spacing w:after="5" w:line="259" w:lineRule="auto"/>
        <w:ind w:left="14" w:right="0" w:firstLine="0"/>
      </w:pPr>
      <w:r>
        <w:t xml:space="preserve"> </w:t>
      </w:r>
    </w:p>
    <w:p w14:paraId="610D7B35" w14:textId="77777777" w:rsidR="005B2170" w:rsidRDefault="005D1B16">
      <w:pPr>
        <w:spacing w:after="155" w:line="259" w:lineRule="auto"/>
        <w:ind w:left="24" w:right="0"/>
      </w:pPr>
      <w:r>
        <w:rPr>
          <w:b/>
        </w:rPr>
        <w:t xml:space="preserve">Eyes: </w:t>
      </w:r>
      <w:r>
        <w:t xml:space="preserve">Brown  </w:t>
      </w:r>
    </w:p>
    <w:p w14:paraId="5D3C8495" w14:textId="77777777" w:rsidR="005B2170" w:rsidRDefault="005D1B16">
      <w:pPr>
        <w:spacing w:after="3" w:line="259" w:lineRule="auto"/>
        <w:ind w:left="24" w:right="0"/>
      </w:pPr>
      <w:r>
        <w:rPr>
          <w:b/>
        </w:rPr>
        <w:t xml:space="preserve">Age Range: </w:t>
      </w:r>
      <w:r>
        <w:t xml:space="preserve">18-29  </w:t>
      </w:r>
    </w:p>
    <w:p w14:paraId="75B72A48" w14:textId="77777777" w:rsidR="005B2170" w:rsidRDefault="005D1B16">
      <w:pPr>
        <w:spacing w:after="0" w:line="259" w:lineRule="auto"/>
        <w:ind w:left="14" w:right="0" w:firstLine="0"/>
      </w:pPr>
      <w:r>
        <w:t xml:space="preserve">  </w:t>
      </w:r>
    </w:p>
    <w:p w14:paraId="0EDE0A6A" w14:textId="77777777" w:rsidR="005B2170" w:rsidRDefault="005D1B16">
      <w:pPr>
        <w:spacing w:after="3" w:line="259" w:lineRule="auto"/>
        <w:ind w:left="24" w:right="0"/>
      </w:pPr>
      <w:r>
        <w:rPr>
          <w:b/>
        </w:rPr>
        <w:t xml:space="preserve">Portrayable Ethnicities:  </w:t>
      </w:r>
      <w:r>
        <w:t xml:space="preserve"> </w:t>
      </w:r>
    </w:p>
    <w:p w14:paraId="77423A87" w14:textId="77777777" w:rsidR="005B2170" w:rsidRDefault="005D1B16">
      <w:pPr>
        <w:ind w:left="9"/>
      </w:pPr>
      <w:r>
        <w:t>Latin American (Mexican, Ecuadorian, Chilean, Colombian), Puerto Rican, Brazilian, Portuguese, Middle Eastern, Native American, Italian, New Zealander, Egyptian.</w:t>
      </w: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42CC4BD2" w14:textId="77777777" w:rsidR="005B2170" w:rsidRDefault="005D1B16">
      <w:pPr>
        <w:spacing w:after="7" w:line="259" w:lineRule="auto"/>
        <w:ind w:left="14" w:right="0" w:firstLine="0"/>
      </w:pP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32859E04" w14:textId="77777777" w:rsidR="005B2170" w:rsidRPr="00297294" w:rsidRDefault="005D1B16">
      <w:pPr>
        <w:spacing w:after="3" w:line="259" w:lineRule="auto"/>
        <w:ind w:left="24" w:right="0"/>
      </w:pPr>
      <w:r w:rsidRPr="00297294">
        <w:rPr>
          <w:b/>
        </w:rPr>
        <w:t>Film:</w:t>
      </w:r>
      <w:r w:rsidRPr="00297294">
        <w:rPr>
          <w:rFonts w:ascii="Cambria" w:eastAsia="Cambria" w:hAnsi="Cambria" w:cs="Cambria"/>
          <w:b/>
        </w:rPr>
        <w:t xml:space="preserve">  </w:t>
      </w:r>
      <w:r w:rsidRPr="00297294">
        <w:t xml:space="preserve"> </w:t>
      </w:r>
    </w:p>
    <w:p w14:paraId="4B0BDA6A" w14:textId="77777777" w:rsidR="005B2170" w:rsidRPr="00297294" w:rsidRDefault="005D1B16">
      <w:pPr>
        <w:tabs>
          <w:tab w:val="center" w:pos="1455"/>
          <w:tab w:val="center" w:pos="2175"/>
          <w:tab w:val="center" w:pos="3133"/>
          <w:tab w:val="center" w:pos="4336"/>
          <w:tab w:val="center" w:pos="6010"/>
        </w:tabs>
        <w:ind w:left="-1" w:right="0" w:firstLine="0"/>
      </w:pPr>
      <w:proofErr w:type="gramStart"/>
      <w:r w:rsidRPr="00297294">
        <w:t xml:space="preserve">Dichotomy  </w:t>
      </w:r>
      <w:r w:rsidRPr="00297294">
        <w:tab/>
      </w:r>
      <w:proofErr w:type="gramEnd"/>
      <w:r w:rsidRPr="00297294">
        <w:t xml:space="preserve">  </w:t>
      </w:r>
      <w:r w:rsidRPr="00297294">
        <w:tab/>
        <w:t xml:space="preserve">  </w:t>
      </w:r>
      <w:r w:rsidRPr="00297294">
        <w:tab/>
        <w:t xml:space="preserve">Lead    </w:t>
      </w:r>
      <w:r w:rsidRPr="00297294">
        <w:tab/>
        <w:t xml:space="preserve">  </w:t>
      </w:r>
      <w:r w:rsidRPr="00297294">
        <w:tab/>
        <w:t xml:space="preserve">Dir. Nina Buchanan  </w:t>
      </w:r>
    </w:p>
    <w:p w14:paraId="20C701FB" w14:textId="77777777" w:rsidR="005B2170" w:rsidRDefault="005D1B16">
      <w:pPr>
        <w:tabs>
          <w:tab w:val="center" w:pos="2175"/>
          <w:tab w:val="center" w:pos="3133"/>
          <w:tab w:val="center" w:pos="4336"/>
          <w:tab w:val="center" w:pos="6096"/>
        </w:tabs>
        <w:ind w:left="-1" w:right="0" w:firstLine="0"/>
      </w:pPr>
      <w:r>
        <w:t xml:space="preserve">A Misfit </w:t>
      </w:r>
      <w:proofErr w:type="gramStart"/>
      <w:r>
        <w:t xml:space="preserve">Christmas  </w:t>
      </w:r>
      <w:r>
        <w:tab/>
      </w:r>
      <w:proofErr w:type="gramEnd"/>
      <w:r>
        <w:t xml:space="preserve">  </w:t>
      </w:r>
      <w:r>
        <w:tab/>
        <w:t xml:space="preserve">Lead    </w:t>
      </w:r>
      <w:r>
        <w:tab/>
        <w:t xml:space="preserve">  </w:t>
      </w:r>
      <w:r>
        <w:tab/>
        <w:t xml:space="preserve">Dir. Meghan </w:t>
      </w:r>
      <w:proofErr w:type="spellStart"/>
      <w:r>
        <w:t>Charton</w:t>
      </w:r>
      <w:proofErr w:type="spellEnd"/>
      <w:r>
        <w:t xml:space="preserve">  </w:t>
      </w:r>
    </w:p>
    <w:p w14:paraId="0DA3BC20" w14:textId="228B9641" w:rsidR="005B2170" w:rsidRDefault="005D1B16">
      <w:pPr>
        <w:tabs>
          <w:tab w:val="center" w:pos="5254"/>
        </w:tabs>
        <w:ind w:left="-1" w:right="0" w:firstLine="0"/>
      </w:pPr>
      <w:r>
        <w:t xml:space="preserve">Dying </w:t>
      </w:r>
      <w:proofErr w:type="gramStart"/>
      <w:r>
        <w:t>With</w:t>
      </w:r>
      <w:proofErr w:type="gramEnd"/>
      <w:r>
        <w:t xml:space="preserve"> You                         Lead </w:t>
      </w:r>
      <w:r>
        <w:tab/>
        <w:t xml:space="preserve">                            Dir. Zohar Heiman</w:t>
      </w:r>
      <w:r w:rsidR="0039186E">
        <w:br/>
        <w:t>Down the Drain                          Lead</w:t>
      </w:r>
      <w:r w:rsidR="0039186E">
        <w:tab/>
        <w:t xml:space="preserve">                      Dir. Rion Smith </w:t>
      </w:r>
      <w:r>
        <w:t xml:space="preserve"> </w:t>
      </w:r>
    </w:p>
    <w:p w14:paraId="5D74C51B" w14:textId="77777777" w:rsidR="005B2170" w:rsidRDefault="005D1B16">
      <w:pPr>
        <w:spacing w:after="1" w:line="259" w:lineRule="auto"/>
        <w:ind w:left="14" w:right="0" w:firstLine="0"/>
      </w:pPr>
      <w:r>
        <w:t xml:space="preserve">  </w:t>
      </w:r>
    </w:p>
    <w:p w14:paraId="63BA8076" w14:textId="77777777" w:rsidR="005B2170" w:rsidRDefault="005D1B16">
      <w:pPr>
        <w:spacing w:after="3" w:line="259" w:lineRule="auto"/>
        <w:ind w:left="24" w:right="0"/>
      </w:pPr>
      <w:r>
        <w:rPr>
          <w:b/>
        </w:rPr>
        <w:t xml:space="preserve">Professional Training/Education: </w:t>
      </w:r>
      <w:r>
        <w:t xml:space="preserve"> </w:t>
      </w:r>
    </w:p>
    <w:p w14:paraId="04DF1F0A" w14:textId="77777777" w:rsidR="005B2170" w:rsidRDefault="005D1B16">
      <w:pPr>
        <w:tabs>
          <w:tab w:val="center" w:pos="2896"/>
          <w:tab w:val="center" w:pos="4257"/>
        </w:tabs>
        <w:ind w:left="-1" w:right="0" w:firstLine="0"/>
      </w:pPr>
      <w:r>
        <w:t xml:space="preserve">B&amp;B Acting Classes   </w:t>
      </w:r>
      <w:proofErr w:type="gramStart"/>
      <w:r>
        <w:tab/>
        <w:t xml:space="preserve">  </w:t>
      </w:r>
      <w:r>
        <w:tab/>
      </w:r>
      <w:proofErr w:type="gramEnd"/>
      <w:r>
        <w:t xml:space="preserve">Ronda </w:t>
      </w:r>
      <w:proofErr w:type="spellStart"/>
      <w:r>
        <w:t>Belser</w:t>
      </w:r>
      <w:proofErr w:type="spellEnd"/>
      <w:r>
        <w:t xml:space="preserve">  </w:t>
      </w:r>
    </w:p>
    <w:p w14:paraId="38624768" w14:textId="0AA30586" w:rsidR="005B2170" w:rsidRDefault="005D1B16" w:rsidP="00B53DC5">
      <w:pPr>
        <w:tabs>
          <w:tab w:val="center" w:pos="2896"/>
          <w:tab w:val="center" w:pos="4319"/>
        </w:tabs>
        <w:ind w:left="-1" w:right="0" w:firstLine="0"/>
      </w:pPr>
      <w:r>
        <w:t xml:space="preserve">The Actors Tune Up    </w:t>
      </w:r>
      <w:proofErr w:type="gramStart"/>
      <w:r>
        <w:tab/>
        <w:t xml:space="preserve">  </w:t>
      </w:r>
      <w:r>
        <w:tab/>
      </w:r>
      <w:proofErr w:type="gramEnd"/>
      <w:r>
        <w:t xml:space="preserve">Marty Lindsey  </w:t>
      </w:r>
      <w:r w:rsidR="00B53DC5">
        <w:br/>
      </w:r>
      <w:r>
        <w:t xml:space="preserve">Actors Tune Up </w:t>
      </w:r>
      <w:r>
        <w:tab/>
        <w:t xml:space="preserve"> </w:t>
      </w:r>
      <w:r>
        <w:tab/>
        <w:t>Kathryn Brink</w:t>
      </w:r>
      <w:r w:rsidR="00B53DC5">
        <w:br/>
      </w:r>
      <w:r w:rsidR="00D2456E">
        <w:lastRenderedPageBreak/>
        <w:t>Emotional Access</w:t>
      </w:r>
      <w:r w:rsidR="00D2456E">
        <w:tab/>
      </w:r>
      <w:r w:rsidR="00D2456E">
        <w:tab/>
        <w:t xml:space="preserve">           </w:t>
      </w:r>
      <w:r w:rsidR="00D2456E">
        <w:tab/>
        <w:t>Marilyn McIntyre</w:t>
      </w:r>
      <w:r w:rsidR="00B53DC5">
        <w:br/>
        <w:t>Zoom “</w:t>
      </w:r>
      <w:proofErr w:type="spellStart"/>
      <w:r w:rsidR="00B53DC5">
        <w:t>Self Taping</w:t>
      </w:r>
      <w:proofErr w:type="spellEnd"/>
      <w:r w:rsidR="00B53DC5">
        <w:t>” Class</w:t>
      </w:r>
      <w:r w:rsidR="00B53DC5">
        <w:tab/>
      </w:r>
      <w:r w:rsidR="00B53DC5">
        <w:tab/>
      </w:r>
      <w:r w:rsidR="00B53DC5">
        <w:tab/>
      </w:r>
      <w:r w:rsidR="00B53DC5">
        <w:tab/>
        <w:t>Hamilton Casting</w:t>
      </w:r>
    </w:p>
    <w:p w14:paraId="2B178F6B" w14:textId="22BC7DC1" w:rsidR="00B53DC5" w:rsidRDefault="00B53DC5" w:rsidP="00B53DC5">
      <w:pPr>
        <w:tabs>
          <w:tab w:val="center" w:pos="2896"/>
          <w:tab w:val="center" w:pos="4319"/>
        </w:tabs>
        <w:ind w:left="-1" w:right="0" w:firstLine="0"/>
      </w:pPr>
      <w:r>
        <w:t>Crying on Cue</w:t>
      </w:r>
      <w:r>
        <w:tab/>
      </w:r>
      <w:r>
        <w:tab/>
      </w:r>
      <w:r>
        <w:tab/>
      </w:r>
      <w:r>
        <w:tab/>
        <w:t>Howard Fine</w:t>
      </w:r>
    </w:p>
    <w:p w14:paraId="3431103C" w14:textId="4114A02B" w:rsidR="00B53DC5" w:rsidRDefault="00B53DC5" w:rsidP="00B53DC5">
      <w:pPr>
        <w:tabs>
          <w:tab w:val="center" w:pos="2896"/>
          <w:tab w:val="center" w:pos="4319"/>
        </w:tabs>
        <w:ind w:left="-1" w:right="0" w:firstLine="0"/>
      </w:pPr>
      <w:r>
        <w:t>Using Your Imagination to Find the Truth</w:t>
      </w:r>
      <w:r>
        <w:tab/>
      </w:r>
      <w:r>
        <w:tab/>
      </w:r>
      <w:r>
        <w:tab/>
        <w:t>Marilyn McIntyre</w:t>
      </w:r>
      <w:r w:rsidR="00A3079D">
        <w:br/>
        <w:t>8-Steps Lecture</w:t>
      </w:r>
      <w:r w:rsidR="00A3079D">
        <w:tab/>
      </w:r>
      <w:r w:rsidR="00A3079D">
        <w:tab/>
      </w:r>
      <w:r w:rsidR="00A3079D">
        <w:tab/>
        <w:t xml:space="preserve">              Howard Fine</w:t>
      </w:r>
    </w:p>
    <w:p w14:paraId="5AF8D282" w14:textId="11E7146F" w:rsidR="00B53DC5" w:rsidRDefault="00B53DC5">
      <w:pPr>
        <w:tabs>
          <w:tab w:val="center" w:pos="2175"/>
          <w:tab w:val="center" w:pos="2896"/>
          <w:tab w:val="center" w:pos="4319"/>
        </w:tabs>
        <w:ind w:left="-1" w:right="0" w:firstLine="0"/>
      </w:pPr>
    </w:p>
    <w:p w14:paraId="2D5A2BA3" w14:textId="77777777" w:rsidR="005B2170" w:rsidRDefault="005D1B16">
      <w:pPr>
        <w:spacing w:after="0" w:line="259" w:lineRule="auto"/>
        <w:ind w:left="14" w:right="0" w:firstLine="0"/>
      </w:pPr>
      <w:r>
        <w:t xml:space="preserve"> </w:t>
      </w:r>
    </w:p>
    <w:p w14:paraId="7748D14C" w14:textId="77777777" w:rsidR="005B2170" w:rsidRDefault="005D1B16">
      <w:pPr>
        <w:spacing w:after="3" w:line="259" w:lineRule="auto"/>
        <w:ind w:left="24" w:right="0"/>
      </w:pPr>
      <w:r>
        <w:rPr>
          <w:b/>
        </w:rPr>
        <w:t xml:space="preserve">Special Skills:  </w:t>
      </w:r>
      <w:r>
        <w:t xml:space="preserve"> </w:t>
      </w:r>
    </w:p>
    <w:p w14:paraId="3F923C95" w14:textId="77777777" w:rsidR="005B2170" w:rsidRDefault="005D1B16">
      <w:pPr>
        <w:ind w:left="9"/>
      </w:pPr>
      <w:r>
        <w:t xml:space="preserve">Languages – English (fluent), Spanish (fluent), French (conversational), Italian (beginner), German (beginner)   </w:t>
      </w:r>
    </w:p>
    <w:p w14:paraId="682AF03A" w14:textId="77777777" w:rsidR="005B2170" w:rsidRDefault="005D1B16">
      <w:pPr>
        <w:ind w:left="9"/>
      </w:pPr>
      <w:r>
        <w:t xml:space="preserve">Accents – Spanish, German, Russian, Italian, Southern   </w:t>
      </w:r>
    </w:p>
    <w:p w14:paraId="524EC194" w14:textId="635B2383" w:rsidR="005B2170" w:rsidRDefault="005D1B16">
      <w:pPr>
        <w:ind w:left="9"/>
      </w:pPr>
      <w:r>
        <w:t xml:space="preserve">Recreational – </w:t>
      </w:r>
      <w:proofErr w:type="gramStart"/>
      <w:r>
        <w:t>Weight lifting</w:t>
      </w:r>
      <w:proofErr w:type="gramEnd"/>
      <w:r>
        <w:t>, Running (long distances), Running (sprint), Dance (modern day), Jump Rope, Hula Hoop, Basketball, Bowling, Soccer, Yoga</w:t>
      </w:r>
      <w:r w:rsidR="00297294">
        <w:t>, Krav Maga (beginner/basic)</w:t>
      </w:r>
      <w:r>
        <w:t xml:space="preserve">  </w:t>
      </w:r>
    </w:p>
    <w:p w14:paraId="326522CF" w14:textId="77777777" w:rsidR="005B2170" w:rsidRDefault="005D1B16">
      <w:pPr>
        <w:ind w:left="9"/>
      </w:pPr>
      <w:r>
        <w:t>Vocal – Choir (6 years)</w:t>
      </w:r>
      <w:r>
        <w:rPr>
          <w:b/>
        </w:rPr>
        <w:t xml:space="preserve"> </w:t>
      </w:r>
      <w:r>
        <w:t xml:space="preserve"> </w:t>
      </w:r>
    </w:p>
    <w:p w14:paraId="6CF52315" w14:textId="77777777" w:rsidR="005B2170" w:rsidRDefault="005D1B16">
      <w:pPr>
        <w:spacing w:after="0" w:line="259" w:lineRule="auto"/>
        <w:ind w:left="14" w:right="0" w:firstLine="0"/>
      </w:pPr>
      <w:r>
        <w:rPr>
          <w:rFonts w:ascii="Cambria" w:eastAsia="Cambria" w:hAnsi="Cambria" w:cs="Cambria"/>
          <w:b/>
        </w:rPr>
        <w:t xml:space="preserve"> </w:t>
      </w:r>
      <w:r>
        <w:t xml:space="preserve"> </w:t>
      </w:r>
    </w:p>
    <w:p w14:paraId="134FCC33" w14:textId="77777777" w:rsidR="005B2170" w:rsidRDefault="005D1B16">
      <w:pPr>
        <w:spacing w:after="0" w:line="259" w:lineRule="auto"/>
        <w:ind w:left="14" w:right="0" w:firstLine="0"/>
      </w:pP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775985D5" w14:textId="77777777" w:rsidR="005B2170" w:rsidRDefault="005D1B16">
      <w:pPr>
        <w:spacing w:after="0" w:line="259" w:lineRule="auto"/>
        <w:ind w:left="14" w:right="0" w:firstLine="0"/>
      </w:pPr>
      <w:r>
        <w:rPr>
          <w:rFonts w:ascii="Cambria" w:eastAsia="Cambria" w:hAnsi="Cambria" w:cs="Cambria"/>
        </w:rPr>
        <w:t xml:space="preserve"> </w:t>
      </w:r>
      <w:r>
        <w:t xml:space="preserve"> </w:t>
      </w:r>
    </w:p>
    <w:p w14:paraId="40703D42" w14:textId="77777777" w:rsidR="005B2170" w:rsidRDefault="005D1B16">
      <w:pPr>
        <w:spacing w:after="0" w:line="259" w:lineRule="auto"/>
        <w:ind w:left="14" w:right="0" w:firstLine="0"/>
      </w:pPr>
      <w:r>
        <w:t xml:space="preserve">  </w:t>
      </w:r>
    </w:p>
    <w:p w14:paraId="2CEAD0A3" w14:textId="77777777" w:rsidR="005B2170" w:rsidRDefault="005D1B16">
      <w:pPr>
        <w:spacing w:after="0" w:line="292" w:lineRule="auto"/>
        <w:ind w:left="14" w:right="9345" w:firstLine="0"/>
        <w:jc w:val="both"/>
      </w:pPr>
      <w:r>
        <w:rPr>
          <w:b/>
        </w:rPr>
        <w:t xml:space="preserve"> </w:t>
      </w:r>
      <w:r>
        <w:t xml:space="preserve"> </w:t>
      </w:r>
      <w:r>
        <w:rPr>
          <w:b/>
          <w:sz w:val="32"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  <w:r>
        <w:rPr>
          <w:b/>
          <w:sz w:val="32"/>
        </w:rPr>
        <w:t xml:space="preserve"> </w:t>
      </w:r>
      <w:r>
        <w:t xml:space="preserve"> </w:t>
      </w:r>
    </w:p>
    <w:sectPr w:rsidR="005B2170">
      <w:pgSz w:w="12240" w:h="15840"/>
      <w:pgMar w:top="1506" w:right="1331" w:bottom="205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70"/>
    <w:rsid w:val="00297294"/>
    <w:rsid w:val="0039186E"/>
    <w:rsid w:val="005B2170"/>
    <w:rsid w:val="005D1B16"/>
    <w:rsid w:val="00A3079D"/>
    <w:rsid w:val="00B53DC5"/>
    <w:rsid w:val="00B83256"/>
    <w:rsid w:val="00D2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4F22"/>
  <w15:docId w15:val="{A39F0C16-3892-4E81-8DF2-EAF7981A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7" w:lineRule="auto"/>
      <w:ind w:left="10" w:right="55" w:hanging="10"/>
    </w:pPr>
    <w:rPr>
      <w:rFonts w:ascii="Californian FB" w:eastAsia="Californian FB" w:hAnsi="Californian FB" w:cs="Californian FB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Romero</dc:creator>
  <cp:keywords/>
  <cp:lastModifiedBy>Bella Romero</cp:lastModifiedBy>
  <cp:revision>2</cp:revision>
  <cp:lastPrinted>2020-05-18T03:03:00Z</cp:lastPrinted>
  <dcterms:created xsi:type="dcterms:W3CDTF">2020-12-18T20:37:00Z</dcterms:created>
  <dcterms:modified xsi:type="dcterms:W3CDTF">2020-12-18T20:37:00Z</dcterms:modified>
</cp:coreProperties>
</file>